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6D66F940" w:rsidR="004C67E0" w:rsidRPr="00D130A7" w:rsidRDefault="00213548" w:rsidP="004C67E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#93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A67244" w:rsidRPr="00A67244">
        <w:rPr>
          <w:rFonts w:ascii="Arial" w:hAnsi="Arial" w:cs="Arial"/>
          <w:b/>
          <w:sz w:val="24"/>
          <w:szCs w:val="24"/>
        </w:rPr>
        <w:t>R4-1913569</w:t>
      </w:r>
    </w:p>
    <w:p w14:paraId="348B3C62" w14:textId="026C31DA" w:rsidR="00214859" w:rsidRPr="00D130A7" w:rsidRDefault="00213548" w:rsidP="004C67E0">
      <w:pPr>
        <w:tabs>
          <w:tab w:val="right" w:pos="9630"/>
        </w:tabs>
        <w:spacing w:after="0"/>
        <w:jc w:val="both"/>
        <w:rPr>
          <w:lang w:eastAsia="ja-JP"/>
        </w:rPr>
      </w:pPr>
      <w:r w:rsidRPr="00C13890">
        <w:rPr>
          <w:rFonts w:ascii="Arial" w:eastAsia="SimSun" w:hAnsi="Arial"/>
          <w:b/>
          <w:sz w:val="24"/>
          <w:szCs w:val="24"/>
          <w:lang w:eastAsia="zh-CN"/>
        </w:rPr>
        <w:t>Reno, USA, 18</w:t>
      </w:r>
      <w:r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 Nov, 2019</w:t>
      </w:r>
    </w:p>
    <w:p w14:paraId="60665374" w14:textId="77777777" w:rsidR="00E414C6" w:rsidRPr="00D130A7" w:rsidRDefault="00E414C6" w:rsidP="00214859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C98555D" w14:textId="2241FA0F" w:rsidR="00214859" w:rsidRPr="00D130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902528">
        <w:rPr>
          <w:rFonts w:ascii="Arial" w:hAnsi="Arial" w:hint="eastAsia"/>
          <w:sz w:val="24"/>
          <w:lang w:val="en-US" w:eastAsia="ja-JP"/>
        </w:rPr>
        <w:t>9</w:t>
      </w:r>
      <w:r w:rsidR="00902528">
        <w:rPr>
          <w:rFonts w:ascii="Arial" w:hAnsi="Arial"/>
          <w:sz w:val="24"/>
          <w:lang w:val="en-US"/>
        </w:rPr>
        <w:t>.16.1.1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3C7AD088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902528" w:rsidRPr="00902528">
        <w:rPr>
          <w:rFonts w:ascii="Arial" w:hAnsi="Arial"/>
          <w:sz w:val="24"/>
          <w:lang w:val="en-US"/>
        </w:rPr>
        <w:t>CSI-RS parameters for RRM core requirements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4D28BAD4" w14:textId="05E2A2DC" w:rsidR="00BB0BDD" w:rsidRDefault="001D3283" w:rsidP="00BB0BDD">
      <w:pPr>
        <w:rPr>
          <w:lang w:eastAsia="ja-JP"/>
        </w:rPr>
      </w:pPr>
      <w:r>
        <w:rPr>
          <w:rFonts w:hint="eastAsia"/>
          <w:lang w:eastAsia="ja-JP"/>
        </w:rPr>
        <w:t xml:space="preserve">At </w:t>
      </w:r>
      <w:r w:rsidR="006F5898">
        <w:rPr>
          <w:lang w:eastAsia="ja-JP"/>
        </w:rPr>
        <w:t xml:space="preserve">the </w:t>
      </w:r>
      <w:r>
        <w:rPr>
          <w:lang w:eastAsia="ja-JP"/>
        </w:rPr>
        <w:t>RAN</w:t>
      </w:r>
      <w:r w:rsidR="00840540">
        <w:rPr>
          <w:lang w:eastAsia="ja-JP"/>
        </w:rPr>
        <w:t>4</w:t>
      </w:r>
      <w:r>
        <w:rPr>
          <w:lang w:eastAsia="ja-JP"/>
        </w:rPr>
        <w:t xml:space="preserve"> #</w:t>
      </w:r>
      <w:r w:rsidR="00840540">
        <w:rPr>
          <w:lang w:eastAsia="ja-JP"/>
        </w:rPr>
        <w:t>92</w:t>
      </w:r>
      <w:r w:rsidR="00C00164">
        <w:rPr>
          <w:lang w:eastAsia="ja-JP"/>
        </w:rPr>
        <w:t>b</w:t>
      </w:r>
      <w:r w:rsidR="000913EC">
        <w:rPr>
          <w:lang w:eastAsia="ja-JP"/>
        </w:rPr>
        <w:t>is</w:t>
      </w:r>
      <w:r w:rsidR="006F5898">
        <w:rPr>
          <w:lang w:eastAsia="ja-JP"/>
        </w:rPr>
        <w:t xml:space="preserve"> meeting, </w:t>
      </w:r>
      <w:r w:rsidR="00A6074D">
        <w:rPr>
          <w:lang w:eastAsia="ja-JP"/>
        </w:rPr>
        <w:t xml:space="preserve">RAN4 discussed CSI-RS parameters for </w:t>
      </w:r>
      <w:r w:rsidR="00A6074D">
        <w:rPr>
          <w:rFonts w:hint="eastAsia"/>
          <w:lang w:eastAsia="ja-JP"/>
        </w:rPr>
        <w:t>CSI-RS</w:t>
      </w:r>
      <w:r w:rsidR="00A6074D">
        <w:rPr>
          <w:lang w:eastAsia="ja-JP"/>
        </w:rPr>
        <w:t xml:space="preserve"> based L3 measurement and the WF was </w:t>
      </w:r>
      <w:r w:rsidR="00C00164">
        <w:rPr>
          <w:lang w:eastAsia="ja-JP"/>
        </w:rPr>
        <w:t xml:space="preserve">agreed </w:t>
      </w:r>
      <w:r w:rsidR="00A6074D">
        <w:rPr>
          <w:lang w:eastAsia="ja-JP"/>
        </w:rPr>
        <w:t>[1]. Regarding CSI-RS configurations, f</w:t>
      </w:r>
      <w:r w:rsidR="000913EC" w:rsidRPr="00D573B6">
        <w:rPr>
          <w:lang w:eastAsia="ja-JP"/>
        </w:rPr>
        <w:t xml:space="preserve">ollowings are </w:t>
      </w:r>
      <w:r w:rsidR="000913EC">
        <w:rPr>
          <w:lang w:eastAsia="ja-JP"/>
        </w:rPr>
        <w:t>captured in [1].</w:t>
      </w:r>
    </w:p>
    <w:p w14:paraId="4C22D4F4" w14:textId="7792AF67" w:rsidR="001D3283" w:rsidRDefault="001D3283" w:rsidP="00BB0BDD">
      <w:pPr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4411CCC1" wp14:editId="79E8EB2A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5144E" w14:textId="77777777" w:rsidR="000913EC" w:rsidRPr="000913EC" w:rsidRDefault="000913EC" w:rsidP="000913EC">
                            <w:pPr>
                              <w:spacing w:after="120"/>
                              <w:rPr>
                                <w:rFonts w:eastAsiaTheme="minorEastAsia"/>
                              </w:rPr>
                            </w:pPr>
                            <w:r w:rsidRPr="000913EC">
                              <w:rPr>
                                <w:rFonts w:eastAsiaTheme="minorEastAsia" w:hint="eastAsia"/>
                              </w:rPr>
                              <w:t>CSI-RS configuration</w:t>
                            </w:r>
                            <w:r w:rsidRPr="000913EC">
                              <w:rPr>
                                <w:rFonts w:eastAsiaTheme="minorEastAsia"/>
                              </w:rPr>
                              <w:t>s</w:t>
                            </w:r>
                            <w:r w:rsidRPr="000913EC">
                              <w:rPr>
                                <w:rFonts w:eastAsiaTheme="minorEastAsia" w:hint="eastAsia"/>
                              </w:rPr>
                              <w:t xml:space="preserve"> </w:t>
                            </w:r>
                          </w:p>
                          <w:p w14:paraId="22B8DB24" w14:textId="77777777" w:rsidR="000913EC" w:rsidRPr="000913EC" w:rsidRDefault="000913EC" w:rsidP="000913EC">
                            <w:pPr>
                              <w:pStyle w:val="afc"/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textAlignment w:val="auto"/>
                              <w:rPr>
                                <w:rFonts w:eastAsiaTheme="minorEastAsia"/>
                              </w:rPr>
                            </w:pPr>
                            <w:r w:rsidRPr="000913EC">
                              <w:t xml:space="preserve">Requirements shall be defined for N </w:t>
                            </w:r>
                            <w:r w:rsidRPr="000913EC">
                              <w:rPr>
                                <w:rFonts w:eastAsiaTheme="minorEastAsia" w:hint="eastAsia"/>
                              </w:rPr>
                              <w:t>set</w:t>
                            </w:r>
                            <w:r w:rsidRPr="000913EC">
                              <w:rPr>
                                <w:rFonts w:eastAsiaTheme="minorEastAsia"/>
                              </w:rPr>
                              <w:t>s</w:t>
                            </w:r>
                            <w:r w:rsidRPr="000913EC">
                              <w:rPr>
                                <w:rFonts w:eastAsiaTheme="minorEastAsia" w:hint="eastAsia"/>
                              </w:rPr>
                              <w:t xml:space="preserve"> of CSI-RS configuration</w:t>
                            </w:r>
                            <w:r w:rsidRPr="000913EC">
                              <w:rPr>
                                <w:rFonts w:eastAsiaTheme="minorEastAsia"/>
                              </w:rPr>
                              <w:t>s</w:t>
                            </w:r>
                            <w:r w:rsidRPr="000913EC">
                              <w:rPr>
                                <w:rFonts w:eastAsiaTheme="minorEastAsia" w:hint="eastAsia"/>
                              </w:rPr>
                              <w:t xml:space="preserve"> (bandwidth of CSI-RS and density of CSI-RS resource)</w:t>
                            </w:r>
                          </w:p>
                          <w:p w14:paraId="28BBAFA6" w14:textId="77777777" w:rsidR="000913EC" w:rsidRPr="000913EC" w:rsidRDefault="000913EC" w:rsidP="000913EC">
                            <w:pPr>
                              <w:pStyle w:val="afc"/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textAlignment w:val="auto"/>
                              <w:rPr>
                                <w:rFonts w:eastAsiaTheme="minorEastAsia"/>
                              </w:rPr>
                            </w:pPr>
                            <w:r w:rsidRPr="000913EC">
                              <w:rPr>
                                <w:rFonts w:eastAsiaTheme="minorEastAsia"/>
                              </w:rPr>
                              <w:t xml:space="preserve">Option 1: N =1 </w:t>
                            </w:r>
                          </w:p>
                          <w:p w14:paraId="434E364A" w14:textId="77777777" w:rsidR="000913EC" w:rsidRPr="000913EC" w:rsidRDefault="000913EC" w:rsidP="000913EC">
                            <w:pPr>
                              <w:pStyle w:val="afc"/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textAlignment w:val="auto"/>
                            </w:pPr>
                            <w:r w:rsidRPr="000913EC">
                              <w:rPr>
                                <w:rFonts w:eastAsiaTheme="minorEastAsia"/>
                              </w:rPr>
                              <w:t>Option 2: N = 2</w:t>
                            </w:r>
                          </w:p>
                          <w:p w14:paraId="2A859D8F" w14:textId="77777777" w:rsidR="000913EC" w:rsidRPr="000913EC" w:rsidRDefault="000913EC" w:rsidP="000913EC">
                            <w:pPr>
                              <w:pStyle w:val="afc"/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textAlignment w:val="auto"/>
                            </w:pPr>
                            <w:r w:rsidRPr="000913EC">
                              <w:rPr>
                                <w:rFonts w:eastAsiaTheme="minorEastAsia"/>
                              </w:rPr>
                              <w:t>Further decide N based on simulation results for different CSI-RS configurations</w:t>
                            </w:r>
                          </w:p>
                          <w:p w14:paraId="5A5B0B45" w14:textId="75499E9F" w:rsidR="001D3283" w:rsidRPr="000913EC" w:rsidRDefault="000913EC" w:rsidP="000913EC">
                            <w:pPr>
                              <w:pStyle w:val="afc"/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contextualSpacing w:val="0"/>
                              <w:textAlignment w:val="auto"/>
                            </w:pPr>
                            <w:r w:rsidRPr="000913EC">
                              <w:t>Define requirements at least for 48 PRBs CSI-RS BW configuration. CSI-RS density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11CC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6B15144E" w14:textId="77777777" w:rsidR="000913EC" w:rsidRPr="000913EC" w:rsidRDefault="000913EC" w:rsidP="000913EC">
                      <w:pPr>
                        <w:spacing w:after="120"/>
                        <w:rPr>
                          <w:rFonts w:eastAsiaTheme="minorEastAsia"/>
                        </w:rPr>
                      </w:pPr>
                      <w:r w:rsidRPr="000913EC">
                        <w:rPr>
                          <w:rFonts w:eastAsiaTheme="minorEastAsia" w:hint="eastAsia"/>
                        </w:rPr>
                        <w:t>CSI-RS configuration</w:t>
                      </w:r>
                      <w:r w:rsidRPr="000913EC">
                        <w:rPr>
                          <w:rFonts w:eastAsiaTheme="minorEastAsia"/>
                        </w:rPr>
                        <w:t>s</w:t>
                      </w:r>
                      <w:r w:rsidRPr="000913EC">
                        <w:rPr>
                          <w:rFonts w:eastAsiaTheme="minorEastAsia" w:hint="eastAsia"/>
                        </w:rPr>
                        <w:t xml:space="preserve"> </w:t>
                      </w:r>
                    </w:p>
                    <w:p w14:paraId="22B8DB24" w14:textId="77777777" w:rsidR="000913EC" w:rsidRPr="000913EC" w:rsidRDefault="000913EC" w:rsidP="000913EC">
                      <w:pPr>
                        <w:pStyle w:val="afc"/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textAlignment w:val="auto"/>
                        <w:rPr>
                          <w:rFonts w:eastAsiaTheme="minorEastAsia"/>
                        </w:rPr>
                      </w:pPr>
                      <w:r w:rsidRPr="000913EC">
                        <w:t xml:space="preserve">Requirements shall be defined for N </w:t>
                      </w:r>
                      <w:r w:rsidRPr="000913EC">
                        <w:rPr>
                          <w:rFonts w:eastAsiaTheme="minorEastAsia" w:hint="eastAsia"/>
                        </w:rPr>
                        <w:t>set</w:t>
                      </w:r>
                      <w:r w:rsidRPr="000913EC">
                        <w:rPr>
                          <w:rFonts w:eastAsiaTheme="minorEastAsia"/>
                        </w:rPr>
                        <w:t>s</w:t>
                      </w:r>
                      <w:r w:rsidRPr="000913EC">
                        <w:rPr>
                          <w:rFonts w:eastAsiaTheme="minorEastAsia" w:hint="eastAsia"/>
                        </w:rPr>
                        <w:t xml:space="preserve"> of CSI-RS configuration</w:t>
                      </w:r>
                      <w:r w:rsidRPr="000913EC">
                        <w:rPr>
                          <w:rFonts w:eastAsiaTheme="minorEastAsia"/>
                        </w:rPr>
                        <w:t>s</w:t>
                      </w:r>
                      <w:r w:rsidRPr="000913EC">
                        <w:rPr>
                          <w:rFonts w:eastAsiaTheme="minorEastAsia" w:hint="eastAsia"/>
                        </w:rPr>
                        <w:t xml:space="preserve"> (bandwidth of CSI-RS and density of CSI-RS resource)</w:t>
                      </w:r>
                    </w:p>
                    <w:p w14:paraId="28BBAFA6" w14:textId="77777777" w:rsidR="000913EC" w:rsidRPr="000913EC" w:rsidRDefault="000913EC" w:rsidP="000913EC">
                      <w:pPr>
                        <w:pStyle w:val="afc"/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textAlignment w:val="auto"/>
                        <w:rPr>
                          <w:rFonts w:eastAsiaTheme="minorEastAsia"/>
                        </w:rPr>
                      </w:pPr>
                      <w:r w:rsidRPr="000913EC">
                        <w:rPr>
                          <w:rFonts w:eastAsiaTheme="minorEastAsia"/>
                        </w:rPr>
                        <w:t xml:space="preserve">Option 1: N =1 </w:t>
                      </w:r>
                    </w:p>
                    <w:p w14:paraId="434E364A" w14:textId="77777777" w:rsidR="000913EC" w:rsidRPr="000913EC" w:rsidRDefault="000913EC" w:rsidP="000913EC">
                      <w:pPr>
                        <w:pStyle w:val="afc"/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textAlignment w:val="auto"/>
                      </w:pPr>
                      <w:r w:rsidRPr="000913EC">
                        <w:rPr>
                          <w:rFonts w:eastAsiaTheme="minorEastAsia"/>
                        </w:rPr>
                        <w:t>Option 2: N = 2</w:t>
                      </w:r>
                    </w:p>
                    <w:p w14:paraId="2A859D8F" w14:textId="77777777" w:rsidR="000913EC" w:rsidRPr="000913EC" w:rsidRDefault="000913EC" w:rsidP="000913EC">
                      <w:pPr>
                        <w:pStyle w:val="afc"/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textAlignment w:val="auto"/>
                      </w:pPr>
                      <w:r w:rsidRPr="000913EC">
                        <w:rPr>
                          <w:rFonts w:eastAsiaTheme="minorEastAsia"/>
                        </w:rPr>
                        <w:t>Further decide N based on simulation results for different CSI-RS configurations</w:t>
                      </w:r>
                    </w:p>
                    <w:p w14:paraId="5A5B0B45" w14:textId="75499E9F" w:rsidR="001D3283" w:rsidRPr="000913EC" w:rsidRDefault="000913EC" w:rsidP="000913EC">
                      <w:pPr>
                        <w:pStyle w:val="afc"/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contextualSpacing w:val="0"/>
                        <w:textAlignment w:val="auto"/>
                      </w:pPr>
                      <w:r w:rsidRPr="000913EC">
                        <w:t>Define requirements at least for 48 PRBs CSI-RS BW configuration. CSI-RS density is FFS.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A14" w14:textId="46802667" w:rsidR="001D3283" w:rsidRPr="00BB0BDD" w:rsidRDefault="001D3283" w:rsidP="00267CD2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0913EC">
        <w:rPr>
          <w:lang w:eastAsia="ja-JP"/>
        </w:rPr>
        <w:t xml:space="preserve">propose </w:t>
      </w:r>
      <w:r w:rsidR="00C00164">
        <w:rPr>
          <w:lang w:eastAsia="ja-JP"/>
        </w:rPr>
        <w:t xml:space="preserve">CSI-RS parameters for RRM core requirements, i.e., </w:t>
      </w:r>
      <w:r w:rsidR="00C325FB">
        <w:rPr>
          <w:lang w:eastAsia="ja-JP"/>
        </w:rPr>
        <w:t>the</w:t>
      </w:r>
      <w:r w:rsidR="00BD6762">
        <w:rPr>
          <w:lang w:eastAsia="ja-JP"/>
        </w:rPr>
        <w:t xml:space="preserve"> number of PRBs and density</w:t>
      </w:r>
      <w:r w:rsidR="00C00164">
        <w:rPr>
          <w:lang w:eastAsia="ja-JP"/>
        </w:rPr>
        <w:t>,</w:t>
      </w:r>
      <w:r w:rsidR="00C325FB">
        <w:rPr>
          <w:lang w:eastAsia="ja-JP"/>
        </w:rPr>
        <w:t xml:space="preserve"> </w:t>
      </w:r>
      <w:r w:rsidR="00C00164">
        <w:rPr>
          <w:lang w:eastAsia="ja-JP"/>
        </w:rPr>
        <w:t>for</w:t>
      </w:r>
      <w:r w:rsidR="00BD6762">
        <w:rPr>
          <w:lang w:eastAsia="ja-JP"/>
        </w:rPr>
        <w:t xml:space="preserve"> L3 measurement.</w:t>
      </w:r>
    </w:p>
    <w:p w14:paraId="41C15003" w14:textId="72892A01" w:rsidR="007F2E80" w:rsidRPr="007F2E80" w:rsidRDefault="00556E1D" w:rsidP="007F2E80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3CAB4C50" w14:textId="5BAC61D2" w:rsidR="00902528" w:rsidRDefault="009258DC" w:rsidP="000913EC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Thanks</w:t>
      </w:r>
      <w:r w:rsidR="009023FF">
        <w:rPr>
          <w:rFonts w:hint="eastAsia"/>
          <w:lang w:eastAsia="ja-JP"/>
        </w:rPr>
        <w:t xml:space="preserve"> to</w:t>
      </w:r>
      <w:r w:rsidR="00902528">
        <w:rPr>
          <w:lang w:eastAsia="ja-JP"/>
        </w:rPr>
        <w:t xml:space="preserve"> </w:t>
      </w:r>
      <w:r w:rsidR="009023FF">
        <w:rPr>
          <w:rFonts w:hint="eastAsia"/>
          <w:lang w:eastAsia="ja-JP"/>
        </w:rPr>
        <w:t>flexible</w:t>
      </w:r>
      <w:r w:rsidR="00902528">
        <w:rPr>
          <w:rFonts w:hint="eastAsia"/>
          <w:lang w:eastAsia="ja-JP"/>
        </w:rPr>
        <w:t xml:space="preserve"> </w:t>
      </w:r>
      <w:r w:rsidR="00C00164">
        <w:rPr>
          <w:lang w:eastAsia="ja-JP"/>
        </w:rPr>
        <w:t xml:space="preserve">configurations </w:t>
      </w:r>
      <w:r w:rsidR="00902528">
        <w:rPr>
          <w:lang w:eastAsia="ja-JP"/>
        </w:rPr>
        <w:t xml:space="preserve">of CSI-RS, </w:t>
      </w:r>
      <w:r w:rsidR="0010371F">
        <w:rPr>
          <w:lang w:eastAsia="ja-JP"/>
        </w:rPr>
        <w:t xml:space="preserve">more use cases could be assumed </w:t>
      </w:r>
      <w:r w:rsidR="00C00164">
        <w:rPr>
          <w:lang w:eastAsia="ja-JP"/>
        </w:rPr>
        <w:t xml:space="preserve">for CSI-RS-based L3 measurement </w:t>
      </w:r>
      <w:r w:rsidR="0010371F">
        <w:rPr>
          <w:lang w:eastAsia="ja-JP"/>
        </w:rPr>
        <w:t>compar</w:t>
      </w:r>
      <w:r w:rsidR="004C3BC3">
        <w:rPr>
          <w:lang w:eastAsia="ja-JP"/>
        </w:rPr>
        <w:t>ed to</w:t>
      </w:r>
      <w:r w:rsidR="0010371F">
        <w:rPr>
          <w:lang w:eastAsia="ja-JP"/>
        </w:rPr>
        <w:t xml:space="preserve"> </w:t>
      </w:r>
      <w:r w:rsidR="00C00164">
        <w:rPr>
          <w:lang w:eastAsia="ja-JP"/>
        </w:rPr>
        <w:t xml:space="preserve">that of </w:t>
      </w:r>
      <w:r w:rsidR="0010371F">
        <w:rPr>
          <w:lang w:eastAsia="ja-JP"/>
        </w:rPr>
        <w:t xml:space="preserve">SSB, e.g., bandwidth part </w:t>
      </w:r>
      <w:r w:rsidR="00C00164">
        <w:rPr>
          <w:lang w:eastAsia="ja-JP"/>
        </w:rPr>
        <w:t xml:space="preserve">switching </w:t>
      </w:r>
      <w:r w:rsidR="0010371F">
        <w:rPr>
          <w:lang w:eastAsia="ja-JP"/>
        </w:rPr>
        <w:t>for UE power saving</w:t>
      </w:r>
      <w:r w:rsidR="00C00164">
        <w:rPr>
          <w:lang w:eastAsia="ja-JP"/>
        </w:rPr>
        <w:t>,</w:t>
      </w:r>
      <w:r w:rsidR="0010371F">
        <w:rPr>
          <w:lang w:eastAsia="ja-JP"/>
        </w:rPr>
        <w:t xml:space="preserve"> SCell without SSB</w:t>
      </w:r>
      <w:r w:rsidR="00C00164">
        <w:rPr>
          <w:lang w:eastAsia="ja-JP"/>
        </w:rPr>
        <w:t>,</w:t>
      </w:r>
      <w:r w:rsidR="0010371F">
        <w:rPr>
          <w:lang w:eastAsia="ja-JP"/>
        </w:rPr>
        <w:t xml:space="preserve"> </w:t>
      </w:r>
      <w:r w:rsidR="00D32EE0">
        <w:rPr>
          <w:lang w:eastAsia="ja-JP"/>
        </w:rPr>
        <w:t>a</w:t>
      </w:r>
      <w:r w:rsidR="0010371F">
        <w:rPr>
          <w:lang w:eastAsia="ja-JP"/>
        </w:rPr>
        <w:t>nd so on</w:t>
      </w:r>
      <w:r w:rsidR="00D32EE0">
        <w:rPr>
          <w:lang w:eastAsia="ja-JP"/>
        </w:rPr>
        <w:t xml:space="preserve">. </w:t>
      </w:r>
      <w:r w:rsidR="00E113D6">
        <w:rPr>
          <w:lang w:eastAsia="ja-JP"/>
        </w:rPr>
        <w:t>M</w:t>
      </w:r>
      <w:r w:rsidR="00902528">
        <w:rPr>
          <w:lang w:eastAsia="ja-JP"/>
        </w:rPr>
        <w:t>ore requirements are desirable</w:t>
      </w:r>
      <w:r w:rsidR="00E113D6">
        <w:rPr>
          <w:lang w:eastAsia="ja-JP"/>
        </w:rPr>
        <w:t xml:space="preserve"> </w:t>
      </w:r>
      <w:r w:rsidR="007F2E80">
        <w:rPr>
          <w:lang w:eastAsia="ja-JP"/>
        </w:rPr>
        <w:t>f</w:t>
      </w:r>
      <w:r w:rsidR="00E113D6">
        <w:rPr>
          <w:lang w:eastAsia="ja-JP"/>
        </w:rPr>
        <w:t xml:space="preserve">or adopting </w:t>
      </w:r>
      <w:r w:rsidR="00C00164">
        <w:rPr>
          <w:lang w:eastAsia="ja-JP"/>
        </w:rPr>
        <w:t xml:space="preserve">these </w:t>
      </w:r>
      <w:r w:rsidR="00E113D6">
        <w:rPr>
          <w:lang w:eastAsia="ja-JP"/>
        </w:rPr>
        <w:t>variable use cases</w:t>
      </w:r>
      <w:r w:rsidR="00902528">
        <w:rPr>
          <w:lang w:eastAsia="ja-JP"/>
        </w:rPr>
        <w:t xml:space="preserve">. </w:t>
      </w:r>
      <w:r w:rsidR="0010371F">
        <w:rPr>
          <w:lang w:eastAsia="ja-JP"/>
        </w:rPr>
        <w:t xml:space="preserve">Therefore, 2 sets of CSI-RS configurations </w:t>
      </w:r>
      <w:r w:rsidR="004C3BC3">
        <w:rPr>
          <w:lang w:eastAsia="ja-JP"/>
        </w:rPr>
        <w:t xml:space="preserve">with different CSI-RS density </w:t>
      </w:r>
      <w:r w:rsidR="0010371F">
        <w:rPr>
          <w:lang w:eastAsia="ja-JP"/>
        </w:rPr>
        <w:t xml:space="preserve">should be </w:t>
      </w:r>
      <w:r w:rsidR="004C3BC3">
        <w:rPr>
          <w:lang w:eastAsia="ja-JP"/>
        </w:rPr>
        <w:t>introduced</w:t>
      </w:r>
      <w:r w:rsidR="0010371F">
        <w:rPr>
          <w:lang w:eastAsia="ja-JP"/>
        </w:rPr>
        <w:t xml:space="preserve">. </w:t>
      </w:r>
    </w:p>
    <w:p w14:paraId="50FC2B09" w14:textId="339EC0B2" w:rsidR="00902528" w:rsidRPr="00902528" w:rsidRDefault="00902528" w:rsidP="000913EC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 w:rsidR="00D32EE0">
        <w:rPr>
          <w:rFonts w:hint="eastAsia"/>
          <w:b/>
          <w:lang w:eastAsia="ja-JP"/>
        </w:rPr>
        <w:t>The</w:t>
      </w:r>
      <w:r w:rsidR="00D32EE0">
        <w:rPr>
          <w:b/>
          <w:lang w:eastAsia="ja-JP"/>
        </w:rPr>
        <w:t xml:space="preserve"> n</w:t>
      </w:r>
      <w:r>
        <w:rPr>
          <w:b/>
          <w:lang w:eastAsia="ja-JP"/>
        </w:rPr>
        <w:t xml:space="preserve">umber of CSI-RS configurations sets should be 2 considering </w:t>
      </w:r>
      <w:r w:rsidR="00D32EE0">
        <w:rPr>
          <w:b/>
          <w:lang w:eastAsia="ja-JP"/>
        </w:rPr>
        <w:t xml:space="preserve">the </w:t>
      </w:r>
      <w:r>
        <w:rPr>
          <w:b/>
          <w:lang w:eastAsia="ja-JP"/>
        </w:rPr>
        <w:t>flexibility of CSI-RS</w:t>
      </w:r>
      <w:r w:rsidR="00D32EE0">
        <w:rPr>
          <w:b/>
          <w:lang w:eastAsia="ja-JP"/>
        </w:rPr>
        <w:t xml:space="preserve"> parameters</w:t>
      </w:r>
      <w:r w:rsidR="00C00164">
        <w:rPr>
          <w:b/>
          <w:lang w:eastAsia="ja-JP"/>
        </w:rPr>
        <w:t>, i.e., N=2</w:t>
      </w:r>
      <w:r>
        <w:rPr>
          <w:b/>
          <w:lang w:eastAsia="ja-JP"/>
        </w:rPr>
        <w:t>.</w:t>
      </w:r>
    </w:p>
    <w:p w14:paraId="3E1886F6" w14:textId="334FDECE" w:rsidR="00902528" w:rsidRPr="00902528" w:rsidRDefault="004C3BC3" w:rsidP="000913EC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Table 1 shows the number of CSI-RS REs depending on the number of PRBs and the density [2]. </w:t>
      </w:r>
      <w:r w:rsidR="00C00164">
        <w:rPr>
          <w:lang w:eastAsia="ja-JP"/>
        </w:rPr>
        <w:t xml:space="preserve">From the table, we can see that the number of </w:t>
      </w:r>
      <w:r>
        <w:rPr>
          <w:lang w:eastAsia="ja-JP"/>
        </w:rPr>
        <w:t xml:space="preserve">CSI-RS </w:t>
      </w:r>
      <w:r w:rsidR="00C00164">
        <w:rPr>
          <w:lang w:eastAsia="ja-JP"/>
        </w:rPr>
        <w:t xml:space="preserve">REs </w:t>
      </w:r>
      <w:r>
        <w:rPr>
          <w:lang w:eastAsia="ja-JP"/>
        </w:rPr>
        <w:t>can be highly different</w:t>
      </w:r>
      <w:r w:rsidR="00C00164">
        <w:rPr>
          <w:lang w:eastAsia="ja-JP"/>
        </w:rPr>
        <w:t xml:space="preserve"> from that of SSB (144 REs)</w:t>
      </w:r>
      <w:r>
        <w:rPr>
          <w:lang w:eastAsia="ja-JP"/>
        </w:rPr>
        <w:t>. At the last meeting</w:t>
      </w:r>
      <w:r w:rsidR="00491E60">
        <w:rPr>
          <w:lang w:eastAsia="ja-JP"/>
        </w:rPr>
        <w:t xml:space="preserve">, </w:t>
      </w:r>
      <w:r>
        <w:rPr>
          <w:lang w:eastAsia="ja-JP"/>
        </w:rPr>
        <w:t xml:space="preserve">it was agreed to introduce </w:t>
      </w:r>
      <w:r w:rsidR="00491E60">
        <w:rPr>
          <w:lang w:eastAsia="ja-JP"/>
        </w:rPr>
        <w:t>at least</w:t>
      </w:r>
      <w:r w:rsidR="00902528">
        <w:rPr>
          <w:lang w:eastAsia="ja-JP"/>
        </w:rPr>
        <w:t xml:space="preserve"> 48 PRBs of CSI-RS</w:t>
      </w:r>
      <w:r w:rsidR="00C00164">
        <w:rPr>
          <w:lang w:eastAsia="ja-JP"/>
        </w:rPr>
        <w:t>,</w:t>
      </w:r>
      <w:r w:rsidR="00491E60">
        <w:rPr>
          <w:lang w:eastAsia="ja-JP"/>
        </w:rPr>
        <w:t xml:space="preserve"> </w:t>
      </w:r>
      <w:r w:rsidR="00C00164">
        <w:rPr>
          <w:lang w:eastAsia="ja-JP"/>
        </w:rPr>
        <w:t xml:space="preserve">while </w:t>
      </w:r>
      <w:r w:rsidR="00491E60">
        <w:rPr>
          <w:lang w:eastAsia="ja-JP"/>
        </w:rPr>
        <w:t>the density is</w:t>
      </w:r>
      <w:r w:rsidR="00902528">
        <w:rPr>
          <w:lang w:eastAsia="ja-JP"/>
        </w:rPr>
        <w:t xml:space="preserve"> </w:t>
      </w:r>
      <w:r>
        <w:rPr>
          <w:lang w:eastAsia="ja-JP"/>
        </w:rPr>
        <w:t>still open for discussion</w:t>
      </w:r>
      <w:r w:rsidR="00902528">
        <w:rPr>
          <w:lang w:eastAsia="ja-JP"/>
        </w:rPr>
        <w:t xml:space="preserve"> [1]</w:t>
      </w:r>
      <w:r w:rsidR="00491E60">
        <w:rPr>
          <w:lang w:eastAsia="ja-JP"/>
        </w:rPr>
        <w:t>.</w:t>
      </w:r>
      <w:r w:rsidR="00902528">
        <w:rPr>
          <w:lang w:eastAsia="ja-JP"/>
        </w:rPr>
        <w:t xml:space="preserve"> </w:t>
      </w:r>
      <w:r w:rsidR="00491E60">
        <w:rPr>
          <w:lang w:eastAsia="ja-JP"/>
        </w:rPr>
        <w:t xml:space="preserve">Our preference is that the density </w:t>
      </w:r>
      <w:r w:rsidR="00C00164">
        <w:rPr>
          <w:lang w:eastAsia="ja-JP"/>
        </w:rPr>
        <w:t xml:space="preserve">should be </w:t>
      </w:r>
      <w:r w:rsidR="00491E60">
        <w:rPr>
          <w:lang w:eastAsia="ja-JP"/>
        </w:rPr>
        <w:t xml:space="preserve">1 for 48 PRBs. </w:t>
      </w:r>
      <w:r w:rsidR="00902528">
        <w:rPr>
          <w:lang w:eastAsia="ja-JP"/>
        </w:rPr>
        <w:t xml:space="preserve"> That</w:t>
      </w:r>
      <w:r>
        <w:rPr>
          <w:lang w:eastAsia="ja-JP"/>
        </w:rPr>
        <w:t xml:space="preserve"> i</w:t>
      </w:r>
      <w:r w:rsidR="00902528">
        <w:rPr>
          <w:lang w:eastAsia="ja-JP"/>
        </w:rPr>
        <w:t>s because</w:t>
      </w:r>
      <w:r>
        <w:rPr>
          <w:lang w:eastAsia="ja-JP"/>
        </w:rPr>
        <w:t>,</w:t>
      </w:r>
      <w:r w:rsidR="00902528">
        <w:rPr>
          <w:lang w:eastAsia="ja-JP"/>
        </w:rPr>
        <w:t xml:space="preserve"> if </w:t>
      </w:r>
      <w:r w:rsidR="00491E60">
        <w:rPr>
          <w:lang w:eastAsia="ja-JP"/>
        </w:rPr>
        <w:t xml:space="preserve">the </w:t>
      </w:r>
      <w:r w:rsidR="00A67244">
        <w:rPr>
          <w:lang w:eastAsia="ja-JP"/>
        </w:rPr>
        <w:t>density</w:t>
      </w:r>
      <w:r w:rsidR="00902528">
        <w:rPr>
          <w:lang w:eastAsia="ja-JP"/>
        </w:rPr>
        <w:t xml:space="preserve"> is 3, </w:t>
      </w:r>
      <w:r w:rsidR="00491E60">
        <w:rPr>
          <w:lang w:eastAsia="ja-JP"/>
        </w:rPr>
        <w:t xml:space="preserve">the </w:t>
      </w:r>
      <w:r w:rsidR="00902528">
        <w:rPr>
          <w:lang w:eastAsia="ja-JP"/>
        </w:rPr>
        <w:t xml:space="preserve">number of </w:t>
      </w:r>
      <w:r w:rsidR="00491E60">
        <w:rPr>
          <w:lang w:eastAsia="ja-JP"/>
        </w:rPr>
        <w:t xml:space="preserve">CSI-RS </w:t>
      </w:r>
      <w:r w:rsidR="00902528">
        <w:rPr>
          <w:lang w:eastAsia="ja-JP"/>
        </w:rPr>
        <w:t>REs</w:t>
      </w:r>
      <w:r w:rsidR="00491E60">
        <w:rPr>
          <w:lang w:eastAsia="ja-JP"/>
        </w:rPr>
        <w:t xml:space="preserve"> is</w:t>
      </w:r>
      <w:r w:rsidR="00902528">
        <w:rPr>
          <w:lang w:eastAsia="ja-JP"/>
        </w:rPr>
        <w:t xml:space="preserve"> 144</w:t>
      </w:r>
      <w:r>
        <w:rPr>
          <w:lang w:eastAsia="ja-JP"/>
        </w:rPr>
        <w:t xml:space="preserve"> and same for that of SSB-based L3 measurement</w:t>
      </w:r>
      <w:r w:rsidR="00491E60">
        <w:rPr>
          <w:lang w:eastAsia="ja-JP"/>
        </w:rPr>
        <w:t>.</w:t>
      </w:r>
      <w:r w:rsidR="00902528">
        <w:rPr>
          <w:lang w:eastAsia="ja-JP"/>
        </w:rPr>
        <w:t xml:space="preserve"> </w:t>
      </w:r>
      <w:r w:rsidR="00A67244">
        <w:rPr>
          <w:lang w:eastAsia="ja-JP"/>
        </w:rPr>
        <w:t xml:space="preserve">Therefore, </w:t>
      </w:r>
      <w:r w:rsidR="00491E60">
        <w:rPr>
          <w:lang w:eastAsia="ja-JP"/>
        </w:rPr>
        <w:t>the number of CSI-RS should be different from</w:t>
      </w:r>
      <w:r w:rsidR="00A67244">
        <w:rPr>
          <w:lang w:eastAsia="ja-JP"/>
        </w:rPr>
        <w:t xml:space="preserve"> that of SS</w:t>
      </w:r>
      <w:r w:rsidR="00CF2CB0">
        <w:rPr>
          <w:lang w:eastAsia="ja-JP"/>
        </w:rPr>
        <w:t>S</w:t>
      </w:r>
      <w:r w:rsidR="00A67244">
        <w:rPr>
          <w:lang w:eastAsia="ja-JP"/>
        </w:rPr>
        <w:t xml:space="preserve"> to </w:t>
      </w:r>
      <w:r w:rsidR="00CF2CB0">
        <w:rPr>
          <w:lang w:eastAsia="ja-JP"/>
        </w:rPr>
        <w:t>cover different</w:t>
      </w:r>
      <w:r w:rsidR="00A67244">
        <w:rPr>
          <w:lang w:eastAsia="ja-JP"/>
        </w:rPr>
        <w:t xml:space="preserve"> use cases.</w:t>
      </w:r>
    </w:p>
    <w:p w14:paraId="5AA2D78E" w14:textId="01D2BD72" w:rsidR="00E414C6" w:rsidRDefault="00E414C6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</w:t>
      </w:r>
      <w:r w:rsidR="00222B3E">
        <w:rPr>
          <w:b/>
          <w:lang w:eastAsia="ja-JP"/>
        </w:rPr>
        <w:t>1</w:t>
      </w:r>
      <w:r>
        <w:rPr>
          <w:b/>
          <w:lang w:eastAsia="ja-JP"/>
        </w:rPr>
        <w:t xml:space="preserve">: </w:t>
      </w:r>
      <w:r w:rsidR="00902528">
        <w:rPr>
          <w:b/>
          <w:lang w:eastAsia="ja-JP"/>
        </w:rPr>
        <w:t xml:space="preserve">In the case of </w:t>
      </w:r>
      <w:r w:rsidR="00A67244">
        <w:rPr>
          <w:b/>
          <w:lang w:eastAsia="ja-JP"/>
        </w:rPr>
        <w:t>48 PRBs</w:t>
      </w:r>
      <w:r w:rsidR="009023FF">
        <w:rPr>
          <w:b/>
          <w:lang w:eastAsia="ja-JP"/>
        </w:rPr>
        <w:t xml:space="preserve"> of CSI-RS</w:t>
      </w:r>
      <w:r w:rsidR="00902528">
        <w:rPr>
          <w:b/>
          <w:lang w:eastAsia="ja-JP"/>
        </w:rPr>
        <w:t>, if density is 3, number of REs</w:t>
      </w:r>
      <w:r w:rsidR="00A67244">
        <w:rPr>
          <w:b/>
          <w:lang w:eastAsia="ja-JP"/>
        </w:rPr>
        <w:t xml:space="preserve"> will be</w:t>
      </w:r>
      <w:r w:rsidR="00902528">
        <w:rPr>
          <w:b/>
          <w:lang w:eastAsia="ja-JP"/>
        </w:rPr>
        <w:t xml:space="preserve"> same as </w:t>
      </w:r>
      <w:r w:rsidR="00A67244">
        <w:rPr>
          <w:b/>
          <w:lang w:eastAsia="ja-JP"/>
        </w:rPr>
        <w:t>SSB based L3 measurement.</w:t>
      </w:r>
    </w:p>
    <w:p w14:paraId="10F756EE" w14:textId="66F5B2A5" w:rsidR="00707813" w:rsidRDefault="00A67244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2: </w:t>
      </w:r>
      <w:r w:rsidR="004615FD">
        <w:rPr>
          <w:b/>
          <w:lang w:eastAsia="ja-JP"/>
        </w:rPr>
        <w:t>When 48 PRBs of CSI-RS are configured, the density should be 1 to make the number of CSI-RS REs different from being same as that of SSS.</w:t>
      </w:r>
    </w:p>
    <w:p w14:paraId="48412E30" w14:textId="7FD95889" w:rsidR="00707813" w:rsidRDefault="00707813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50268ECF" w14:textId="77777777" w:rsidR="00707813" w:rsidRDefault="00707813">
      <w:pPr>
        <w:spacing w:after="0"/>
        <w:rPr>
          <w:lang w:eastAsia="ja-JP"/>
        </w:rPr>
      </w:pPr>
    </w:p>
    <w:p w14:paraId="0B46EC4D" w14:textId="5675ECBD" w:rsidR="004C3BC3" w:rsidRPr="00BD6762" w:rsidRDefault="004C3BC3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Table 1. </w:t>
      </w:r>
      <w:r w:rsidR="00140A23">
        <w:rPr>
          <w:lang w:eastAsia="ja-JP"/>
        </w:rPr>
        <w:t>The number</w:t>
      </w:r>
      <w:r>
        <w:rPr>
          <w:lang w:eastAsia="ja-JP"/>
        </w:rPr>
        <w:t xml:space="preserve"> of REs of CSI-RS </w:t>
      </w:r>
    </w:p>
    <w:tbl>
      <w:tblPr>
        <w:tblW w:w="4320" w:type="dxa"/>
        <w:tblInd w:w="26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00"/>
        <w:gridCol w:w="860"/>
        <w:gridCol w:w="1088"/>
        <w:gridCol w:w="1072"/>
      </w:tblGrid>
      <w:tr w:rsidR="004C3BC3" w:rsidRPr="00BD6762" w14:paraId="11343213" w14:textId="77777777" w:rsidTr="00C00164">
        <w:trPr>
          <w:cantSplit/>
          <w:trHeight w:val="37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404FD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ＭＳ Ｐゴシック"/>
                <w:sz w:val="24"/>
                <w:szCs w:val="24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2E88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Times New Roman"/>
                <w:lang w:val="en-US" w:eastAsia="ja-JP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60255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Density</w:t>
            </w:r>
          </w:p>
        </w:tc>
      </w:tr>
      <w:tr w:rsidR="004C3BC3" w:rsidRPr="00BD6762" w14:paraId="1FC0EAC4" w14:textId="77777777" w:rsidTr="00C00164">
        <w:trPr>
          <w:cantSplit/>
          <w:trHeight w:val="39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C96A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9810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Times New Roman"/>
                <w:lang w:val="en-US" w:eastAsia="ja-JP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6C43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26FF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</w:t>
            </w:r>
          </w:p>
        </w:tc>
      </w:tr>
      <w:tr w:rsidR="004C3BC3" w:rsidRPr="00BD6762" w14:paraId="78BA609A" w14:textId="77777777" w:rsidTr="00C00164">
        <w:trPr>
          <w:cantSplit/>
          <w:trHeight w:val="375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2AC8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 xml:space="preserve">Number of </w:t>
            </w: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br/>
              <w:t>PRBs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522BC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453C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FED0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72</w:t>
            </w:r>
          </w:p>
        </w:tc>
      </w:tr>
      <w:tr w:rsidR="004C3BC3" w:rsidRPr="00BD6762" w14:paraId="648DAE15" w14:textId="77777777" w:rsidTr="00C00164">
        <w:trPr>
          <w:cantSplit/>
          <w:trHeight w:val="37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FB7E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4DAE0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48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B5DD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48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CE1B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144</w:t>
            </w:r>
          </w:p>
        </w:tc>
      </w:tr>
      <w:tr w:rsidR="004C3BC3" w:rsidRPr="00BD6762" w14:paraId="0AE7479F" w14:textId="77777777" w:rsidTr="00C00164">
        <w:trPr>
          <w:cantSplit/>
          <w:trHeight w:val="37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5863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79200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96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E125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96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056E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288</w:t>
            </w:r>
          </w:p>
        </w:tc>
      </w:tr>
      <w:tr w:rsidR="004C3BC3" w:rsidRPr="00BD6762" w14:paraId="0125E5D1" w14:textId="77777777" w:rsidTr="00C00164">
        <w:trPr>
          <w:cantSplit/>
          <w:trHeight w:val="37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5F7F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388F1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192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5E6A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192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F2AE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576</w:t>
            </w:r>
          </w:p>
        </w:tc>
      </w:tr>
      <w:tr w:rsidR="004C3BC3" w:rsidRPr="00BD6762" w14:paraId="051302C4" w14:textId="77777777" w:rsidTr="00C00164">
        <w:trPr>
          <w:cantSplit/>
          <w:trHeight w:val="37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25EB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17B8B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264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5A4D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264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1331" w14:textId="77777777" w:rsidR="004C3BC3" w:rsidRPr="00BD6762" w:rsidRDefault="004C3BC3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792</w:t>
            </w:r>
          </w:p>
        </w:tc>
      </w:tr>
    </w:tbl>
    <w:p w14:paraId="535EF1B2" w14:textId="7C6B1D3E" w:rsidR="004C3BC3" w:rsidRDefault="004C3BC3" w:rsidP="00A32840">
      <w:pPr>
        <w:spacing w:afterLines="50" w:after="120"/>
        <w:jc w:val="both"/>
        <w:rPr>
          <w:b/>
          <w:lang w:eastAsia="ja-JP"/>
        </w:rPr>
      </w:pPr>
    </w:p>
    <w:p w14:paraId="1D42FFA4" w14:textId="44834183" w:rsidR="000913EC" w:rsidRPr="00C00164" w:rsidRDefault="00C00164" w:rsidP="00A32840">
      <w:pPr>
        <w:spacing w:afterLines="50" w:after="120"/>
        <w:jc w:val="both"/>
        <w:rPr>
          <w:rFonts w:eastAsiaTheme="minorEastAsia"/>
          <w:lang w:val="x-none"/>
        </w:rPr>
      </w:pPr>
      <w:r>
        <w:rPr>
          <w:lang w:eastAsia="ja-JP"/>
        </w:rPr>
        <w:t>As another requirement,</w:t>
      </w:r>
      <w:r w:rsidR="00FD638C">
        <w:rPr>
          <w:lang w:eastAsia="ja-JP"/>
        </w:rPr>
        <w:t xml:space="preserve"> CSI-RS REs </w:t>
      </w:r>
      <w:r>
        <w:rPr>
          <w:lang w:eastAsia="ja-JP"/>
        </w:rPr>
        <w:t xml:space="preserve">should be </w:t>
      </w:r>
      <w:r w:rsidR="00FD638C">
        <w:rPr>
          <w:lang w:eastAsia="ja-JP"/>
        </w:rPr>
        <w:t xml:space="preserve">larger than </w:t>
      </w:r>
      <w:r>
        <w:rPr>
          <w:lang w:eastAsia="ja-JP"/>
        </w:rPr>
        <w:t xml:space="preserve">144, since we are still missing for the requirements with large number of REs. </w:t>
      </w:r>
      <w:r w:rsidR="009023FF">
        <w:rPr>
          <w:lang w:eastAsia="ja-JP"/>
        </w:rPr>
        <w:t xml:space="preserve">Though more REs can lead to improve measurement accuracy and reduce necessary number of </w:t>
      </w:r>
      <w:r w:rsidR="004C3BC3">
        <w:rPr>
          <w:lang w:eastAsia="ja-JP"/>
        </w:rPr>
        <w:t xml:space="preserve">measurement </w:t>
      </w:r>
      <w:r w:rsidR="009023FF">
        <w:rPr>
          <w:lang w:eastAsia="ja-JP"/>
        </w:rPr>
        <w:t xml:space="preserve">samples, </w:t>
      </w:r>
      <w:r w:rsidR="004C3BC3">
        <w:rPr>
          <w:lang w:eastAsia="ja-JP"/>
        </w:rPr>
        <w:t>it might be a corner case to use CSI-RS with large number of PRBs</w:t>
      </w:r>
      <w:r w:rsidR="009023FF">
        <w:rPr>
          <w:lang w:eastAsia="ja-JP"/>
        </w:rPr>
        <w:t>. Table 2 shows m</w:t>
      </w:r>
      <w:r w:rsidR="009023FF" w:rsidRPr="009023FF">
        <w:rPr>
          <w:lang w:eastAsia="ja-JP"/>
        </w:rPr>
        <w:t xml:space="preserve">aximum </w:t>
      </w:r>
      <w:r w:rsidR="00FD638C" w:rsidRPr="00515D84">
        <w:rPr>
          <w:lang w:eastAsia="ja-JP"/>
        </w:rPr>
        <w:t>number of PRBs for each UE channel bandwidth and SCS</w:t>
      </w:r>
      <w:r w:rsidR="009023FF">
        <w:rPr>
          <w:lang w:eastAsia="ja-JP"/>
        </w:rPr>
        <w:t xml:space="preserve"> of FR1 and FR2[3][4]. From this</w:t>
      </w:r>
      <w:r>
        <w:rPr>
          <w:lang w:eastAsia="ja-JP"/>
        </w:rPr>
        <w:t xml:space="preserve"> table</w:t>
      </w:r>
      <w:r w:rsidR="009023FF">
        <w:rPr>
          <w:lang w:eastAsia="ja-JP"/>
        </w:rPr>
        <w:t xml:space="preserve">, for example 192 PRBs of CSI-RS cannot be configured when SCS is 60 kHz and BW is 100 MHz in FR2. </w:t>
      </w:r>
      <w:r w:rsidR="00FD638C">
        <w:rPr>
          <w:lang w:eastAsia="ja-JP"/>
        </w:rPr>
        <w:t>We</w:t>
      </w:r>
      <w:r w:rsidR="002A1F95">
        <w:rPr>
          <w:lang w:eastAsia="ja-JP"/>
        </w:rPr>
        <w:t xml:space="preserve"> think the case </w:t>
      </w:r>
      <w:r w:rsidR="00FD638C">
        <w:rPr>
          <w:lang w:eastAsia="ja-JP"/>
        </w:rPr>
        <w:t>that the</w:t>
      </w:r>
      <w:r w:rsidR="002A1F95">
        <w:rPr>
          <w:lang w:eastAsia="ja-JP"/>
        </w:rPr>
        <w:t xml:space="preserve"> number of PRBs is 96 and </w:t>
      </w:r>
      <w:r w:rsidR="00FD638C">
        <w:rPr>
          <w:lang w:eastAsia="ja-JP"/>
        </w:rPr>
        <w:t xml:space="preserve">the </w:t>
      </w:r>
      <w:r w:rsidR="002A1F95">
        <w:rPr>
          <w:lang w:eastAsia="ja-JP"/>
        </w:rPr>
        <w:t xml:space="preserve">density is 3, in other words, </w:t>
      </w:r>
      <w:r w:rsidR="002104A8">
        <w:rPr>
          <w:lang w:eastAsia="ja-JP"/>
        </w:rPr>
        <w:t xml:space="preserve">the </w:t>
      </w:r>
      <w:r w:rsidR="002A1F95">
        <w:rPr>
          <w:lang w:eastAsia="ja-JP"/>
        </w:rPr>
        <w:t xml:space="preserve">number of REs is 288 is preferable for one of the </w:t>
      </w:r>
      <w:r w:rsidR="002A1F95" w:rsidRPr="000913EC">
        <w:rPr>
          <w:rFonts w:eastAsiaTheme="minorEastAsia" w:hint="eastAsia"/>
        </w:rPr>
        <w:t>set</w:t>
      </w:r>
      <w:r w:rsidR="002A1F95" w:rsidRPr="000913EC">
        <w:rPr>
          <w:rFonts w:eastAsiaTheme="minorEastAsia"/>
        </w:rPr>
        <w:t>s</w:t>
      </w:r>
      <w:r w:rsidR="002A1F95" w:rsidRPr="000913EC">
        <w:rPr>
          <w:rFonts w:eastAsiaTheme="minorEastAsia" w:hint="eastAsia"/>
        </w:rPr>
        <w:t xml:space="preserve"> of CSI-RS configuration</w:t>
      </w:r>
      <w:r w:rsidR="002A1F95" w:rsidRPr="000913EC">
        <w:rPr>
          <w:rFonts w:eastAsiaTheme="minorEastAsia"/>
        </w:rPr>
        <w:t>s</w:t>
      </w:r>
      <w:r w:rsidR="002A1F95">
        <w:rPr>
          <w:rFonts w:eastAsiaTheme="minorEastAsia"/>
        </w:rPr>
        <w:t xml:space="preserve"> because there </w:t>
      </w:r>
      <w:r w:rsidR="00FD638C">
        <w:rPr>
          <w:rFonts w:eastAsiaTheme="minorEastAsia"/>
        </w:rPr>
        <w:t>are</w:t>
      </w:r>
      <w:r w:rsidR="002A1F95">
        <w:rPr>
          <w:rFonts w:eastAsiaTheme="minorEastAsia"/>
        </w:rPr>
        <w:t xml:space="preserve"> more REs than SS</w:t>
      </w:r>
      <w:r w:rsidR="00FD638C">
        <w:rPr>
          <w:rFonts w:eastAsiaTheme="minorEastAsia"/>
        </w:rPr>
        <w:t>S</w:t>
      </w:r>
      <w:r w:rsidR="002A1F95">
        <w:rPr>
          <w:rFonts w:eastAsiaTheme="minorEastAsia"/>
        </w:rPr>
        <w:t xml:space="preserve"> and it can be used in </w:t>
      </w:r>
      <w:r w:rsidR="002104A8">
        <w:rPr>
          <w:rFonts w:eastAsiaTheme="minorEastAsia"/>
        </w:rPr>
        <w:t>comparatively</w:t>
      </w:r>
      <w:r w:rsidR="002A1F95">
        <w:rPr>
          <w:rFonts w:eastAsiaTheme="minorEastAsia"/>
        </w:rPr>
        <w:t xml:space="preserve"> many combinations of SCS and BW.</w:t>
      </w:r>
    </w:p>
    <w:p w14:paraId="4FAC13F7" w14:textId="5DA25651" w:rsidR="002A1F95" w:rsidRDefault="002A1F95" w:rsidP="002A1F95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2: Some restrictions occur to configurations </w:t>
      </w:r>
      <w:r w:rsidR="00BD1A67">
        <w:rPr>
          <w:b/>
          <w:lang w:eastAsia="ja-JP"/>
        </w:rPr>
        <w:t xml:space="preserve">of number of CSI-RS because of </w:t>
      </w:r>
      <w:r>
        <w:rPr>
          <w:b/>
          <w:lang w:eastAsia="ja-JP"/>
        </w:rPr>
        <w:t>m</w:t>
      </w:r>
      <w:r w:rsidRPr="002A1F95">
        <w:rPr>
          <w:b/>
          <w:lang w:eastAsia="ja-JP"/>
        </w:rPr>
        <w:t xml:space="preserve">aximum </w:t>
      </w:r>
      <w:r>
        <w:rPr>
          <w:b/>
          <w:lang w:eastAsia="ja-JP"/>
        </w:rPr>
        <w:t>UE channel bandwidth.</w:t>
      </w:r>
    </w:p>
    <w:p w14:paraId="5E2E7648" w14:textId="7480E019" w:rsidR="003F512C" w:rsidRPr="00515D84" w:rsidRDefault="002A1F95" w:rsidP="00C00164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3: Support the </w:t>
      </w:r>
      <w:r w:rsidR="002104A8">
        <w:rPr>
          <w:b/>
          <w:lang w:eastAsia="ja-JP"/>
        </w:rPr>
        <w:t>case that the number</w:t>
      </w:r>
      <w:r>
        <w:rPr>
          <w:b/>
          <w:lang w:eastAsia="ja-JP"/>
        </w:rPr>
        <w:t xml:space="preserve"> of</w:t>
      </w:r>
      <w:r w:rsidR="002104A8">
        <w:rPr>
          <w:b/>
          <w:lang w:eastAsia="ja-JP"/>
        </w:rPr>
        <w:t xml:space="preserve"> CSI-RS</w:t>
      </w:r>
      <w:r>
        <w:rPr>
          <w:b/>
          <w:lang w:eastAsia="ja-JP"/>
        </w:rPr>
        <w:t xml:space="preserve"> PRBs </w:t>
      </w:r>
      <w:r w:rsidR="002104A8">
        <w:rPr>
          <w:b/>
          <w:lang w:eastAsia="ja-JP"/>
        </w:rPr>
        <w:t xml:space="preserve">is 96 </w:t>
      </w:r>
      <w:r>
        <w:rPr>
          <w:b/>
          <w:lang w:eastAsia="ja-JP"/>
        </w:rPr>
        <w:t>and</w:t>
      </w:r>
      <w:r w:rsidR="002104A8">
        <w:rPr>
          <w:b/>
          <w:lang w:eastAsia="ja-JP"/>
        </w:rPr>
        <w:t xml:space="preserve"> the </w:t>
      </w:r>
      <w:r>
        <w:rPr>
          <w:b/>
          <w:lang w:eastAsia="ja-JP"/>
        </w:rPr>
        <w:t xml:space="preserve">density </w:t>
      </w:r>
      <w:r w:rsidR="002104A8">
        <w:rPr>
          <w:b/>
          <w:lang w:eastAsia="ja-JP"/>
        </w:rPr>
        <w:t xml:space="preserve">is </w:t>
      </w:r>
      <w:r>
        <w:rPr>
          <w:b/>
          <w:lang w:eastAsia="ja-JP"/>
        </w:rPr>
        <w:t xml:space="preserve">3, which makes </w:t>
      </w:r>
      <w:r w:rsidR="002104A8">
        <w:rPr>
          <w:b/>
          <w:lang w:eastAsia="ja-JP"/>
        </w:rPr>
        <w:t xml:space="preserve">the </w:t>
      </w:r>
      <w:r>
        <w:rPr>
          <w:b/>
          <w:lang w:eastAsia="ja-JP"/>
        </w:rPr>
        <w:t>number of REs more than that of SS</w:t>
      </w:r>
      <w:r w:rsidR="002104A8">
        <w:rPr>
          <w:b/>
          <w:lang w:eastAsia="ja-JP"/>
        </w:rPr>
        <w:t>S</w:t>
      </w:r>
      <w:r>
        <w:rPr>
          <w:b/>
          <w:lang w:eastAsia="ja-JP"/>
        </w:rPr>
        <w:t xml:space="preserve"> and can be used in </w:t>
      </w:r>
      <w:r w:rsidR="002104A8" w:rsidRPr="00C00164">
        <w:rPr>
          <w:rFonts w:eastAsiaTheme="minorEastAsia"/>
          <w:b/>
        </w:rPr>
        <w:t>comparatively many combinations</w:t>
      </w:r>
      <w:r w:rsidR="002104A8" w:rsidRPr="00C00164">
        <w:rPr>
          <w:b/>
          <w:lang w:eastAsia="ja-JP"/>
        </w:rPr>
        <w:t xml:space="preserve"> of UE channel bandwidth and SCS.</w:t>
      </w:r>
    </w:p>
    <w:p w14:paraId="412922C5" w14:textId="28571673" w:rsidR="00BD6762" w:rsidRPr="00515D84" w:rsidRDefault="00BD6762" w:rsidP="00515D84">
      <w:pPr>
        <w:spacing w:afterLines="50" w:after="120"/>
        <w:jc w:val="center"/>
        <w:rPr>
          <w:lang w:eastAsia="ja-JP"/>
        </w:rPr>
      </w:pPr>
      <w:r w:rsidRPr="00515D84">
        <w:rPr>
          <w:lang w:eastAsia="ja-JP"/>
        </w:rPr>
        <w:t>Table 2. Maximum number of PRBs for each UE channel bandwidth and SCS</w:t>
      </w:r>
    </w:p>
    <w:tbl>
      <w:tblPr>
        <w:tblW w:w="7121" w:type="dxa"/>
        <w:tblInd w:w="125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0"/>
        <w:gridCol w:w="1080"/>
        <w:gridCol w:w="990"/>
        <w:gridCol w:w="990"/>
        <w:gridCol w:w="1024"/>
        <w:gridCol w:w="1121"/>
        <w:gridCol w:w="1276"/>
      </w:tblGrid>
      <w:tr w:rsidR="00BD6762" w:rsidRPr="00BD6762" w14:paraId="6F71E927" w14:textId="77777777" w:rsidTr="00C00164">
        <w:trPr>
          <w:cantSplit/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779F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ＭＳ Ｐゴシック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D73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Times New Roman"/>
                <w:lang w:val="en-US"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4B9F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SCS</w:t>
            </w:r>
          </w:p>
        </w:tc>
      </w:tr>
      <w:tr w:rsidR="00BD6762" w:rsidRPr="00BD6762" w14:paraId="1DEC3A58" w14:textId="77777777" w:rsidTr="00C00164">
        <w:trPr>
          <w:cantSplit/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6792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FCD2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Times New Roman"/>
                <w:lang w:val="en-US" w:eastAsia="ja-JP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776C14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FR1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C917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FR2</w:t>
            </w:r>
          </w:p>
        </w:tc>
      </w:tr>
      <w:tr w:rsidR="00BD6762" w:rsidRPr="00BD6762" w14:paraId="6C8113E6" w14:textId="77777777" w:rsidTr="00C00164">
        <w:trPr>
          <w:cantSplit/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44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0E7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Times New Roman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53BB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15kHz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1F0D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30kHz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ED01B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60kHz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10E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60 kHz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8F2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120 kHz</w:t>
            </w:r>
          </w:p>
        </w:tc>
      </w:tr>
      <w:tr w:rsidR="00BD6762" w:rsidRPr="00BD6762" w14:paraId="71132CB1" w14:textId="77777777" w:rsidTr="00C00164">
        <w:trPr>
          <w:cantSplit/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501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BW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DA39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FA8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A78B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C1E24F7" w14:textId="5433F3C2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C44F" w14:textId="681B3C28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0DD2" w14:textId="77DFACD6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62982ED5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88CD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AD5C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DFD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4B0B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679BC37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4DF0" w14:textId="5AF67392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E6B9" w14:textId="3BBC7C2F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7D7FAAD8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835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F570D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15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00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509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232C39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E2E" w14:textId="48F4F03D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CFB9" w14:textId="77B133D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68075983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1AF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9C20F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A01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D97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48A8F47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7EB8" w14:textId="641EBD95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3035" w14:textId="0A5BEE59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5385E358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E4E2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69A54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57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A4F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E37D02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5C81" w14:textId="03D3916B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8487" w14:textId="667E7B7A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570BCA24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7891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1251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40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026E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015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A73361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78F0" w14:textId="1D53EDB6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5279" w14:textId="37D3124B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60B49CFA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AD47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273B4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50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A46C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8985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133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9D7554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F25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600D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32</w:t>
            </w:r>
          </w:p>
        </w:tc>
      </w:tr>
      <w:tr w:rsidR="00BD6762" w:rsidRPr="00BD6762" w14:paraId="53DA150A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CE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050AE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F03D" w14:textId="3771A369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2382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162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A2319C8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79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C22E" w14:textId="1D96B6A8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4536" w14:textId="39EA17C2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044AE8C7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F41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270A0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80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623E" w14:textId="649E4750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E69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9DB620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107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CC2E" w14:textId="2722C019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D84E" w14:textId="7B305878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5CB38D00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D5DC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94246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90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39BF" w14:textId="08BEE830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FE5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245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4916B61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5A48" w14:textId="1EDE1ED4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4151" w14:textId="4A5176FE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</w:tr>
      <w:tr w:rsidR="00BD6762" w:rsidRPr="00BD6762" w14:paraId="4A9146F9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2B43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A99D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100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EB0B" w14:textId="324ECF28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B3E7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273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46F7385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7D8C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4199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66</w:t>
            </w:r>
          </w:p>
        </w:tc>
      </w:tr>
      <w:tr w:rsidR="00BD6762" w:rsidRPr="00BD6762" w14:paraId="268C1D6F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A7BC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B9E1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200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3E3D" w14:textId="146E060E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6821" w14:textId="5BEAF65D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CBC75C8" w14:textId="5FFA3F3A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518C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442B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132</w:t>
            </w:r>
          </w:p>
        </w:tc>
      </w:tr>
      <w:tr w:rsidR="00BD6762" w:rsidRPr="00BD6762" w14:paraId="788848E0" w14:textId="77777777" w:rsidTr="00C00164">
        <w:trPr>
          <w:cantSplit/>
          <w:trHeight w:val="37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EFCE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B2CA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400 MHz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BA03" w14:textId="1E586E10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DBA3" w14:textId="4183150F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48EA7D3" w14:textId="5CCBB198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188E" w14:textId="0D69098F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C8D5" w14:textId="77777777" w:rsidR="00BD6762" w:rsidRPr="00BD6762" w:rsidRDefault="00BD6762" w:rsidP="00C00164">
            <w:pPr>
              <w:keepNext/>
              <w:spacing w:after="0"/>
              <w:jc w:val="center"/>
              <w:rPr>
                <w:rFonts w:eastAsia="游ゴシック"/>
                <w:sz w:val="18"/>
                <w:szCs w:val="18"/>
                <w:lang w:val="en-US" w:eastAsia="ja-JP"/>
              </w:rPr>
            </w:pPr>
            <w:r w:rsidRPr="00BD6762">
              <w:rPr>
                <w:rFonts w:eastAsia="游ゴシック"/>
                <w:sz w:val="18"/>
                <w:szCs w:val="18"/>
                <w:lang w:val="en-US" w:eastAsia="ja-JP"/>
              </w:rPr>
              <w:t>264</w:t>
            </w:r>
          </w:p>
        </w:tc>
      </w:tr>
    </w:tbl>
    <w:p w14:paraId="2B734043" w14:textId="77777777" w:rsidR="00BD6762" w:rsidRPr="009023FF" w:rsidRDefault="00BD6762" w:rsidP="000073C3">
      <w:pPr>
        <w:spacing w:afterLines="50" w:after="120"/>
        <w:jc w:val="both"/>
        <w:rPr>
          <w:b/>
          <w:lang w:eastAsia="ja-JP"/>
        </w:rPr>
      </w:pPr>
    </w:p>
    <w:p w14:paraId="5B9F65DA" w14:textId="3A1515FC" w:rsidR="006C674B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259FF06E" w14:textId="2D535916" w:rsidR="004C3BC3" w:rsidRDefault="004C3BC3" w:rsidP="00BD6762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that the number of configuration sets and the number of PRBs and </w:t>
      </w:r>
      <w:r w:rsidR="00140A23">
        <w:rPr>
          <w:lang w:eastAsia="ja-JP"/>
        </w:rPr>
        <w:t xml:space="preserve">the </w:t>
      </w:r>
      <w:r>
        <w:rPr>
          <w:lang w:eastAsia="ja-JP"/>
        </w:rPr>
        <w:t>density should be specified for CSI-RS based L3 measurement. Observations and proposals are shown below.</w:t>
      </w:r>
    </w:p>
    <w:p w14:paraId="4F7EADA4" w14:textId="09EC9896" w:rsidR="00BD6762" w:rsidRDefault="00BD6762" w:rsidP="00BD6762">
      <w:pPr>
        <w:spacing w:afterLines="50" w:after="120"/>
        <w:jc w:val="both"/>
        <w:rPr>
          <w:b/>
          <w:lang w:eastAsia="ja-JP"/>
        </w:rPr>
      </w:pPr>
    </w:p>
    <w:p w14:paraId="2C7046AE" w14:textId="490B01D6" w:rsidR="004C3BC3" w:rsidRDefault="004C3BC3" w:rsidP="00BD6762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1: In the case of 48 PRBs of CSI-RS, if </w:t>
      </w:r>
      <w:r w:rsidR="00140A23">
        <w:rPr>
          <w:b/>
          <w:lang w:eastAsia="ja-JP"/>
        </w:rPr>
        <w:t xml:space="preserve">the </w:t>
      </w:r>
      <w:r>
        <w:rPr>
          <w:b/>
          <w:lang w:eastAsia="ja-JP"/>
        </w:rPr>
        <w:t>density is 3, number of REs will be same as SSB based L3 measurement</w:t>
      </w:r>
      <w:r w:rsidR="00C00164">
        <w:rPr>
          <w:b/>
          <w:lang w:eastAsia="ja-JP"/>
        </w:rPr>
        <w:t>, i.e., N=2</w:t>
      </w:r>
      <w:r>
        <w:rPr>
          <w:b/>
          <w:lang w:eastAsia="ja-JP"/>
        </w:rPr>
        <w:t>.</w:t>
      </w:r>
    </w:p>
    <w:p w14:paraId="5B8386D2" w14:textId="27B290C1" w:rsidR="004C3BC3" w:rsidRDefault="004C3BC3" w:rsidP="004C3BC3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Observation 2: Some restrictions occur to configurations of number of CSI-RS because of m</w:t>
      </w:r>
      <w:r w:rsidRPr="002A1F95">
        <w:rPr>
          <w:b/>
          <w:lang w:eastAsia="ja-JP"/>
        </w:rPr>
        <w:t xml:space="preserve">aximum </w:t>
      </w:r>
      <w:r>
        <w:rPr>
          <w:b/>
          <w:lang w:eastAsia="ja-JP"/>
        </w:rPr>
        <w:t>UE channel bandwidth.</w:t>
      </w:r>
    </w:p>
    <w:p w14:paraId="00AADB03" w14:textId="5A654EDD" w:rsidR="004C3BC3" w:rsidRDefault="004C3BC3" w:rsidP="00BD6762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1: </w:t>
      </w:r>
      <w:r>
        <w:rPr>
          <w:rFonts w:hint="eastAsia"/>
          <w:b/>
          <w:lang w:eastAsia="ja-JP"/>
        </w:rPr>
        <w:t>The</w:t>
      </w:r>
      <w:r>
        <w:rPr>
          <w:b/>
          <w:lang w:eastAsia="ja-JP"/>
        </w:rPr>
        <w:t xml:space="preserve"> number of CSI-RS configurations sets should be 2 considering the flexibility of CSI-RS parameters.</w:t>
      </w:r>
    </w:p>
    <w:p w14:paraId="7B8F53E4" w14:textId="104C19A1" w:rsidR="004C3BC3" w:rsidRDefault="00B02DE5" w:rsidP="00BD6762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2: When 48 PRBs of CSI-RS are configured, the density should be 1 to make the number of CSI-RS REs different from being same as that of SSS.</w:t>
      </w:r>
    </w:p>
    <w:p w14:paraId="22602E22" w14:textId="0FF929C1" w:rsidR="004C3BC3" w:rsidRPr="004C3BC3" w:rsidRDefault="00B02DE5" w:rsidP="00BD6762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3: Support the case that the number of CSI-RS PRBs is 96 and the density is 3, which makes the number of REs more than that of SSS and can be used in </w:t>
      </w:r>
      <w:r w:rsidRPr="00B50D80">
        <w:rPr>
          <w:rFonts w:eastAsiaTheme="minorEastAsia"/>
          <w:b/>
        </w:rPr>
        <w:t>comparatively many combinations</w:t>
      </w:r>
      <w:r w:rsidRPr="00B50D80">
        <w:rPr>
          <w:b/>
          <w:lang w:eastAsia="ja-JP"/>
        </w:rPr>
        <w:t xml:space="preserve"> of UE channel bandwidth and SCS.</w:t>
      </w:r>
    </w:p>
    <w:p w14:paraId="7CF87B45" w14:textId="6DDEFFC5" w:rsidR="009D1BE4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F072B78" w14:textId="58A09FC6" w:rsidR="00BB0BDD" w:rsidRDefault="00BB0BDD" w:rsidP="00BB0BDD">
      <w:pPr>
        <w:rPr>
          <w:lang w:eastAsia="ja-JP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431C74">
        <w:rPr>
          <w:rFonts w:eastAsia="Malgun Gothic"/>
          <w:lang w:eastAsia="ko-KR"/>
        </w:rPr>
        <w:t>R4-1910956, “</w:t>
      </w:r>
      <w:r w:rsidR="00431C74" w:rsidRPr="00431C74">
        <w:rPr>
          <w:rFonts w:eastAsia="Malgun Gothic"/>
          <w:lang w:eastAsia="ko-KR"/>
        </w:rPr>
        <w:t>WF on CSI-RS based RRM measurements requirements</w:t>
      </w:r>
      <w:r w:rsidR="00FB17B8">
        <w:rPr>
          <w:rFonts w:eastAsia="Malgun Gothic"/>
          <w:lang w:eastAsia="ko-KR"/>
        </w:rPr>
        <w:t>,</w:t>
      </w:r>
      <w:r w:rsidR="00431C74">
        <w:rPr>
          <w:rFonts w:eastAsia="Malgun Gothic"/>
          <w:lang w:eastAsia="ko-KR"/>
        </w:rPr>
        <w:t>”</w:t>
      </w:r>
      <w:r w:rsidR="00431C74">
        <w:rPr>
          <w:lang w:eastAsia="ja-JP"/>
        </w:rPr>
        <w:t xml:space="preserve"> CATT</w:t>
      </w:r>
    </w:p>
    <w:p w14:paraId="4C757597" w14:textId="64C39479" w:rsidR="00BD6762" w:rsidRDefault="00BD6762" w:rsidP="00BB0BDD">
      <w:pPr>
        <w:rPr>
          <w:lang w:eastAsia="ja-JP"/>
        </w:rPr>
      </w:pPr>
      <w:r>
        <w:rPr>
          <w:lang w:eastAsia="ja-JP"/>
        </w:rPr>
        <w:t>[2] TS38.331</w:t>
      </w:r>
    </w:p>
    <w:p w14:paraId="3CF29914" w14:textId="3E23CB1C" w:rsidR="00BD6762" w:rsidRDefault="00BD6762" w:rsidP="00BB0BDD">
      <w:pPr>
        <w:rPr>
          <w:lang w:eastAsia="ja-JP"/>
        </w:rPr>
      </w:pPr>
      <w:r>
        <w:rPr>
          <w:lang w:eastAsia="ja-JP"/>
        </w:rPr>
        <w:t>[3] TS38.101-1</w:t>
      </w:r>
    </w:p>
    <w:p w14:paraId="196DCA3F" w14:textId="7E33D340" w:rsidR="00BD6762" w:rsidRPr="00BB0BDD" w:rsidRDefault="00BD6762" w:rsidP="00BB0BDD">
      <w:pPr>
        <w:rPr>
          <w:lang w:eastAsia="ja-JP"/>
        </w:rPr>
      </w:pPr>
      <w:r>
        <w:rPr>
          <w:lang w:eastAsia="ja-JP"/>
        </w:rPr>
        <w:t>[4] TS38.101-2</w:t>
      </w:r>
    </w:p>
    <w:bookmarkEnd w:id="0"/>
    <w:p w14:paraId="556E413B" w14:textId="3A955104" w:rsidR="009F370F" w:rsidRPr="00126264" w:rsidRDefault="009F370F" w:rsidP="00222B3E">
      <w:pPr>
        <w:rPr>
          <w:lang w:eastAsia="ja-JP"/>
        </w:rPr>
      </w:pPr>
    </w:p>
    <w:sectPr w:rsidR="009F370F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B833B" w14:textId="77777777" w:rsidR="00C51914" w:rsidRDefault="00C51914">
      <w:r>
        <w:separator/>
      </w:r>
    </w:p>
  </w:endnote>
  <w:endnote w:type="continuationSeparator" w:id="0">
    <w:p w14:paraId="4991137F" w14:textId="77777777" w:rsidR="00C51914" w:rsidRDefault="00C5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9424F" w14:textId="77777777" w:rsidR="00C51914" w:rsidRDefault="00C51914">
      <w:r>
        <w:separator/>
      </w:r>
    </w:p>
  </w:footnote>
  <w:footnote w:type="continuationSeparator" w:id="0">
    <w:p w14:paraId="1DCFECEA" w14:textId="77777777" w:rsidR="00C51914" w:rsidRDefault="00C51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5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6"/>
  </w:num>
  <w:num w:numId="4">
    <w:abstractNumId w:val="7"/>
  </w:num>
  <w:num w:numId="5">
    <w:abstractNumId w:val="13"/>
  </w:num>
  <w:num w:numId="6">
    <w:abstractNumId w:val="26"/>
  </w:num>
  <w:num w:numId="7">
    <w:abstractNumId w:val="11"/>
  </w:num>
  <w:num w:numId="8">
    <w:abstractNumId w:val="27"/>
  </w:num>
  <w:num w:numId="9">
    <w:abstractNumId w:val="14"/>
  </w:num>
  <w:num w:numId="10">
    <w:abstractNumId w:val="0"/>
  </w:num>
  <w:num w:numId="11">
    <w:abstractNumId w:val="30"/>
  </w:num>
  <w:num w:numId="12">
    <w:abstractNumId w:val="9"/>
  </w:num>
  <w:num w:numId="13">
    <w:abstractNumId w:val="6"/>
  </w:num>
  <w:num w:numId="14">
    <w:abstractNumId w:val="4"/>
  </w:num>
  <w:num w:numId="15">
    <w:abstractNumId w:val="25"/>
  </w:num>
  <w:num w:numId="16">
    <w:abstractNumId w:val="24"/>
  </w:num>
  <w:num w:numId="17">
    <w:abstractNumId w:val="28"/>
  </w:num>
  <w:num w:numId="18">
    <w:abstractNumId w:val="23"/>
  </w:num>
  <w:num w:numId="19">
    <w:abstractNumId w:val="12"/>
  </w:num>
  <w:num w:numId="20">
    <w:abstractNumId w:val="17"/>
  </w:num>
  <w:num w:numId="21">
    <w:abstractNumId w:val="15"/>
  </w:num>
  <w:num w:numId="22">
    <w:abstractNumId w:val="3"/>
  </w:num>
  <w:num w:numId="23">
    <w:abstractNumId w:val="20"/>
  </w:num>
  <w:num w:numId="24">
    <w:abstractNumId w:val="1"/>
  </w:num>
  <w:num w:numId="25">
    <w:abstractNumId w:val="2"/>
  </w:num>
  <w:num w:numId="26">
    <w:abstractNumId w:val="19"/>
  </w:num>
  <w:num w:numId="27">
    <w:abstractNumId w:val="29"/>
  </w:num>
  <w:num w:numId="28">
    <w:abstractNumId w:val="5"/>
  </w:num>
  <w:num w:numId="29">
    <w:abstractNumId w:val="31"/>
  </w:num>
  <w:num w:numId="30">
    <w:abstractNumId w:val="18"/>
  </w:num>
  <w:num w:numId="31">
    <w:abstractNumId w:val="21"/>
  </w:num>
  <w:num w:numId="3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6F65"/>
    <w:rsid w:val="0010127A"/>
    <w:rsid w:val="0010371F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21A46"/>
    <w:rsid w:val="00422BAA"/>
    <w:rsid w:val="00423635"/>
    <w:rsid w:val="004237D4"/>
    <w:rsid w:val="0042545B"/>
    <w:rsid w:val="00430E86"/>
    <w:rsid w:val="00431856"/>
    <w:rsid w:val="00431C74"/>
    <w:rsid w:val="00432377"/>
    <w:rsid w:val="00433282"/>
    <w:rsid w:val="00433FD7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824CE"/>
    <w:rsid w:val="004828C3"/>
    <w:rsid w:val="00485DDA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3BC3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70646B"/>
    <w:rsid w:val="007066FA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58DC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D48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DE5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1A67"/>
    <w:rsid w:val="00BD6762"/>
    <w:rsid w:val="00BD7B79"/>
    <w:rsid w:val="00BE1672"/>
    <w:rsid w:val="00BE2B5A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2EE0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38C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840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</cp:revision>
  <cp:lastPrinted>2017-04-28T05:57:00Z</cp:lastPrinted>
  <dcterms:created xsi:type="dcterms:W3CDTF">2019-11-08T03:10:00Z</dcterms:created>
  <dcterms:modified xsi:type="dcterms:W3CDTF">2019-11-08T12:53:00Z</dcterms:modified>
</cp:coreProperties>
</file>